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F27C" w14:textId="77777777" w:rsidR="0067237E" w:rsidRDefault="00493D9F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0233BD1" wp14:editId="32BA8051">
            <wp:simplePos x="0" y="0"/>
            <wp:positionH relativeFrom="column">
              <wp:posOffset>4886034</wp:posOffset>
            </wp:positionH>
            <wp:positionV relativeFrom="paragraph">
              <wp:posOffset>7804919</wp:posOffset>
            </wp:positionV>
            <wp:extent cx="178628" cy="545284"/>
            <wp:effectExtent l="0" t="0" r="0" b="7620"/>
            <wp:wrapNone/>
            <wp:docPr id="20" name="Picture 20" descr="Doodle exclamation mark symbol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odle exclamation mark symbol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2" t="14023" r="38899" b="16068"/>
                    <a:stretch/>
                  </pic:blipFill>
                  <pic:spPr bwMode="auto">
                    <a:xfrm>
                      <a:off x="0" y="0"/>
                      <a:ext cx="178628" cy="5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7D97087" wp14:editId="2BBEC15D">
            <wp:simplePos x="0" y="0"/>
            <wp:positionH relativeFrom="column">
              <wp:posOffset>5255126</wp:posOffset>
            </wp:positionH>
            <wp:positionV relativeFrom="paragraph">
              <wp:posOffset>8905409</wp:posOffset>
            </wp:positionV>
            <wp:extent cx="1713177" cy="1307204"/>
            <wp:effectExtent l="0" t="0" r="1905" b="7620"/>
            <wp:wrapNone/>
            <wp:docPr id="12" name="Picture 12" descr="Change4Life - Emotionally 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ge4Life - Emotionally Healthy Scho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77" cy="1307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EF" w:rsidRPr="000851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0CC9DA" wp14:editId="15A88B76">
                <wp:simplePos x="0" y="0"/>
                <wp:positionH relativeFrom="margin">
                  <wp:posOffset>5196980</wp:posOffset>
                </wp:positionH>
                <wp:positionV relativeFrom="paragraph">
                  <wp:posOffset>7713677</wp:posOffset>
                </wp:positionV>
                <wp:extent cx="1795244" cy="12080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244" cy="12080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6666"/>
                            </a:gs>
                            <a:gs pos="50000">
                              <a:srgbClr val="0066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6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48EA7" w14:textId="77777777" w:rsidR="000851EF" w:rsidRPr="000C02EC" w:rsidRDefault="000851EF" w:rsidP="000851EF">
                            <w:pPr>
                              <w:rPr>
                                <w:b/>
                              </w:rPr>
                            </w:pPr>
                            <w:r w:rsidRPr="000C02EC">
                              <w:rPr>
                                <w:b/>
                              </w:rPr>
                              <w:t>After School Clubs</w:t>
                            </w:r>
                            <w:r w:rsidR="005C0451">
                              <w:rPr>
                                <w:b/>
                              </w:rPr>
                              <w:t xml:space="preserve">! </w:t>
                            </w:r>
                          </w:p>
                          <w:p w14:paraId="641190A8" w14:textId="77777777" w:rsidR="000851EF" w:rsidRDefault="000851EF" w:rsidP="000851EF">
                            <w:r>
                              <w:t xml:space="preserve">After school clubs will be running after October half term. All details will be send via My 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D0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2pt;margin-top:607.4pt;width:141.35pt;height:95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" fillcolor="#066" stroked="f">
                <v:fill color2="#e1e8e8" focusposition=".5,.5" focussize="" colors="0 #066;.5 #c2d0d0;1 #e1e8e8" focus="100%" type="gradientRadial"/>
                <v:textbox>
                  <w:txbxContent>
                    <w:p w:rsidR="000851EF" w:rsidRPr="000C02EC" w:rsidRDefault="000851EF" w:rsidP="000851EF">
                      <w:pPr>
                        <w:rPr>
                          <w:b/>
                        </w:rPr>
                      </w:pPr>
                      <w:r w:rsidRPr="000C02EC">
                        <w:rPr>
                          <w:b/>
                        </w:rPr>
                        <w:t>After School Clubs</w:t>
                      </w:r>
                      <w:r w:rsidR="005C0451">
                        <w:rPr>
                          <w:b/>
                        </w:rPr>
                        <w:t xml:space="preserve">! </w:t>
                      </w:r>
                    </w:p>
                    <w:p w:rsidR="000851EF" w:rsidRDefault="000851EF" w:rsidP="000851EF">
                      <w:r>
                        <w:t xml:space="preserve">After school clubs will be running after October half term. All details will be send via My 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1EF" w:rsidRPr="002E5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FAEA7B" wp14:editId="1E026EDD">
                <wp:simplePos x="0" y="0"/>
                <wp:positionH relativeFrom="margin">
                  <wp:posOffset>2906395</wp:posOffset>
                </wp:positionH>
                <wp:positionV relativeFrom="paragraph">
                  <wp:posOffset>1698625</wp:posOffset>
                </wp:positionV>
                <wp:extent cx="4030980" cy="36150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6150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6666"/>
                            </a:gs>
                            <a:gs pos="50000">
                              <a:srgbClr val="0066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6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EECA" w14:textId="77777777" w:rsidR="002E54C6" w:rsidRDefault="002E54C6" w:rsidP="002E54C6">
                            <w:pPr>
                              <w:spacing w:after="159" w:line="260" w:lineRule="auto"/>
                              <w:jc w:val="center"/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                   </w:t>
                            </w:r>
                            <w:r w:rsidRPr="002E54C6"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>We are continui</w:t>
                            </w:r>
                            <w:r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 xml:space="preserve">ng with our ‘WOW, Walk to school’ </w:t>
                            </w:r>
                            <w:r w:rsidRPr="002E54C6"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  <w:t>challenge.</w:t>
                            </w:r>
                          </w:p>
                          <w:p w14:paraId="334972E8" w14:textId="77777777" w:rsidR="002E54C6" w:rsidRPr="002E54C6" w:rsidRDefault="002E54C6" w:rsidP="002E54C6">
                            <w:pPr>
                              <w:spacing w:after="159" w:line="260" w:lineRule="auto"/>
                              <w:jc w:val="center"/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8"/>
                                <w:lang w:eastAsia="en-GB"/>
                              </w:rPr>
                            </w:pPr>
                          </w:p>
                          <w:p w14:paraId="23C9F89D" w14:textId="77777777" w:rsidR="002E54C6" w:rsidRPr="00D545AB" w:rsidRDefault="002E54C6" w:rsidP="002E54C6">
                            <w:pPr>
                              <w:spacing w:after="159" w:line="260" w:lineRule="auto"/>
                              <w:jc w:val="both"/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D545AB"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  <w:t xml:space="preserve">WOW – the year-round walk to school challenge is delivered by Living Streets, the UK charity for everyday walking, to help as many children as possible experience the benefits of walking to school. </w:t>
                            </w:r>
                          </w:p>
                          <w:p w14:paraId="165359B5" w14:textId="77777777" w:rsidR="002E54C6" w:rsidRPr="002E54C6" w:rsidRDefault="002E54C6" w:rsidP="002E54C6">
                            <w:pPr>
                              <w:ind w:left="-5"/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2E54C6">
                              <w:rPr>
                                <w:rFonts w:ascii="Papyrus" w:eastAsia="Calibri" w:hAnsi="Papyrus" w:cs="Calibri"/>
                                <w:b/>
                                <w:color w:val="000000"/>
                                <w:sz w:val="24"/>
                                <w:lang w:eastAsia="en-GB"/>
                              </w:rPr>
                              <w:t xml:space="preserve">WOW is a pupil-led initiative where children self-report how they get to school every day. If they travel sustainably (walk, cycle or scoot) once a week for a month, they get rewarded with a badge. It's that easy!  </w:t>
                            </w:r>
                          </w:p>
                          <w:p w14:paraId="16A530D9" w14:textId="77777777" w:rsidR="002E54C6" w:rsidRDefault="002E54C6" w:rsidP="002E5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256A" id="_x0000_s1027" type="#_x0000_t202" style="position:absolute;margin-left:228.85pt;margin-top:133.75pt;width:317.4pt;height:28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" fillcolor="#066" stroked="f">
                <v:fill color2="#e1e8e8" focusposition=".5,.5" focussize="" colors="0 #066;.5 #c2d0d0;1 #e1e8e8" focus="100%" type="gradientRadial"/>
                <v:textbox>
                  <w:txbxContent>
                    <w:p w:rsidR="002E54C6" w:rsidRDefault="002E54C6" w:rsidP="002E54C6">
                      <w:pPr>
                        <w:spacing w:after="159" w:line="260" w:lineRule="auto"/>
                        <w:jc w:val="center"/>
                        <w:rPr>
                          <w:rFonts w:ascii="Papyrus" w:eastAsia="Calibri" w:hAnsi="Papyrus" w:cs="Calibri"/>
                          <w:b/>
                          <w:color w:val="000000"/>
                          <w:sz w:val="28"/>
                          <w:lang w:eastAsia="en-GB"/>
                        </w:rPr>
                      </w:pPr>
                      <w:r>
                        <w:rPr>
                          <w:rFonts w:ascii="Papyrus" w:eastAsia="Calibri" w:hAnsi="Papyrus" w:cs="Calibri"/>
                          <w:b/>
                          <w:color w:val="000000"/>
                          <w:sz w:val="28"/>
                          <w:lang w:eastAsia="en-GB"/>
                        </w:rPr>
                        <w:t xml:space="preserve">                   </w:t>
                      </w:r>
                      <w:r w:rsidRPr="002E54C6">
                        <w:rPr>
                          <w:rFonts w:ascii="Papyrus" w:eastAsia="Calibri" w:hAnsi="Papyrus" w:cs="Calibri"/>
                          <w:b/>
                          <w:color w:val="000000"/>
                          <w:sz w:val="28"/>
                          <w:lang w:eastAsia="en-GB"/>
                        </w:rPr>
                        <w:t>We are continui</w:t>
                      </w:r>
                      <w:r>
                        <w:rPr>
                          <w:rFonts w:ascii="Papyrus" w:eastAsia="Calibri" w:hAnsi="Papyrus" w:cs="Calibri"/>
                          <w:b/>
                          <w:color w:val="000000"/>
                          <w:sz w:val="28"/>
                          <w:lang w:eastAsia="en-GB"/>
                        </w:rPr>
                        <w:t xml:space="preserve">ng with our ‘WOW, Walk to school’ </w:t>
                      </w:r>
                      <w:r w:rsidRPr="002E54C6">
                        <w:rPr>
                          <w:rFonts w:ascii="Papyrus" w:eastAsia="Calibri" w:hAnsi="Papyrus" w:cs="Calibri"/>
                          <w:b/>
                          <w:color w:val="000000"/>
                          <w:sz w:val="28"/>
                          <w:lang w:eastAsia="en-GB"/>
                        </w:rPr>
                        <w:t>challenge.</w:t>
                      </w:r>
                    </w:p>
                    <w:p w:rsidR="002E54C6" w:rsidRPr="002E54C6" w:rsidRDefault="002E54C6" w:rsidP="002E54C6">
                      <w:pPr>
                        <w:spacing w:after="159" w:line="260" w:lineRule="auto"/>
                        <w:jc w:val="center"/>
                        <w:rPr>
                          <w:rFonts w:ascii="Papyrus" w:eastAsia="Calibri" w:hAnsi="Papyrus" w:cs="Calibri"/>
                          <w:b/>
                          <w:color w:val="000000"/>
                          <w:sz w:val="28"/>
                          <w:lang w:eastAsia="en-GB"/>
                        </w:rPr>
                      </w:pPr>
                    </w:p>
                    <w:p w:rsidR="002E54C6" w:rsidRPr="00D545AB" w:rsidRDefault="002E54C6" w:rsidP="002E54C6">
                      <w:pPr>
                        <w:spacing w:after="159" w:line="260" w:lineRule="auto"/>
                        <w:jc w:val="both"/>
                        <w:rPr>
                          <w:rFonts w:ascii="Papyrus" w:eastAsia="Calibri" w:hAnsi="Papyrus" w:cs="Calibri"/>
                          <w:b/>
                          <w:color w:val="000000"/>
                          <w:sz w:val="24"/>
                          <w:lang w:eastAsia="en-GB"/>
                        </w:rPr>
                      </w:pPr>
                      <w:r w:rsidRPr="00D545AB">
                        <w:rPr>
                          <w:rFonts w:ascii="Papyrus" w:eastAsia="Calibri" w:hAnsi="Papyrus" w:cs="Calibri"/>
                          <w:b/>
                          <w:color w:val="000000"/>
                          <w:sz w:val="24"/>
                          <w:lang w:eastAsia="en-GB"/>
                        </w:rPr>
                        <w:t xml:space="preserve">WOW – the year-round walk to school challenge is delivered by Living Streets, the UK charity for everyday walking, to help as many children as possible experience the benefits of walking to school. </w:t>
                      </w:r>
                    </w:p>
                    <w:p w:rsidR="002E54C6" w:rsidRPr="002E54C6" w:rsidRDefault="002E54C6" w:rsidP="002E54C6">
                      <w:pPr>
                        <w:ind w:left="-5"/>
                        <w:rPr>
                          <w:rFonts w:ascii="Papyrus" w:eastAsia="Calibri" w:hAnsi="Papyrus" w:cs="Calibri"/>
                          <w:b/>
                          <w:color w:val="000000"/>
                          <w:sz w:val="24"/>
                          <w:lang w:eastAsia="en-GB"/>
                        </w:rPr>
                      </w:pPr>
                      <w:r w:rsidRPr="002E54C6">
                        <w:rPr>
                          <w:rFonts w:ascii="Papyrus" w:eastAsia="Calibri" w:hAnsi="Papyrus" w:cs="Calibri"/>
                          <w:b/>
                          <w:color w:val="000000"/>
                          <w:sz w:val="24"/>
                          <w:lang w:eastAsia="en-GB"/>
                        </w:rPr>
                        <w:t xml:space="preserve">WOW is a pupil-led initiative where children self-report how they get to school every day. If they travel sustainably (walk, cycle or scoot) once a week for a month, they get rewarded with a badge. It's that easy!  </w:t>
                      </w:r>
                    </w:p>
                    <w:p w:rsidR="002E54C6" w:rsidRDefault="002E54C6" w:rsidP="002E54C6"/>
                  </w:txbxContent>
                </v:textbox>
                <w10:wrap type="square" anchorx="margin"/>
              </v:shape>
            </w:pict>
          </mc:Fallback>
        </mc:AlternateContent>
      </w:r>
      <w:r w:rsidR="000851EF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E63E9A0" wp14:editId="3A069B0F">
            <wp:simplePos x="0" y="0"/>
            <wp:positionH relativeFrom="margin">
              <wp:posOffset>3766791</wp:posOffset>
            </wp:positionH>
            <wp:positionV relativeFrom="paragraph">
              <wp:posOffset>5325250</wp:posOffset>
            </wp:positionV>
            <wp:extent cx="1797134" cy="479323"/>
            <wp:effectExtent l="0" t="0" r="0" b="0"/>
            <wp:wrapNone/>
            <wp:docPr id="1" name="Picture 1" descr="C:\Users\nesjho\AppData\Local\Microsoft\Windows\INetCache\Content.MSO\9B1879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jho\AppData\Local\Microsoft\Windows\INetCache\Content.MSO\9B18797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593"/>
                    <a:stretch/>
                  </pic:blipFill>
                  <pic:spPr bwMode="auto">
                    <a:xfrm>
                      <a:off x="0" y="0"/>
                      <a:ext cx="1797134" cy="4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EF" w:rsidRPr="002E54C6">
        <w:rPr>
          <w:rFonts w:ascii="Comic Sans MS" w:hAnsi="Comic Sans MS"/>
          <w:b/>
          <w:noProof/>
          <w:color w:val="009999"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775290" wp14:editId="3EA7160F">
                <wp:simplePos x="0" y="0"/>
                <wp:positionH relativeFrom="margin">
                  <wp:posOffset>3526155</wp:posOffset>
                </wp:positionH>
                <wp:positionV relativeFrom="paragraph">
                  <wp:posOffset>5791841</wp:posOffset>
                </wp:positionV>
                <wp:extent cx="3497947" cy="1853967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947" cy="18539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/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009999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43A0" w14:textId="77777777" w:rsidR="002E54C6" w:rsidRPr="00C247CE" w:rsidRDefault="002E54C6" w:rsidP="002E54C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47CE">
                              <w:rPr>
                                <w:b/>
                                <w:sz w:val="18"/>
                              </w:rPr>
                              <w:t>As a Healthy school we want to:</w:t>
                            </w:r>
                          </w:p>
                          <w:p w14:paraId="36BE2412" w14:textId="77777777" w:rsidR="002E54C6" w:rsidRPr="00C247CE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C247CE">
                              <w:rPr>
                                <w:sz w:val="18"/>
                              </w:rPr>
                              <w:t>Promote a whole school approach to a healthy lifestyle</w:t>
                            </w:r>
                          </w:p>
                          <w:p w14:paraId="377AA34D" w14:textId="77777777" w:rsidR="002E54C6" w:rsidRPr="00C247CE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C247CE">
                              <w:rPr>
                                <w:sz w:val="18"/>
                              </w:rPr>
                              <w:t>Encourage our children, parents and staff to make informed decisions on a healthy lifestyle based on positive attitudes and information.</w:t>
                            </w:r>
                            <w:r w:rsidRPr="00C247CE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6D795DD" w14:textId="77777777" w:rsidR="002E54C6" w:rsidRPr="00C247CE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C247CE">
                              <w:rPr>
                                <w:sz w:val="18"/>
                              </w:rPr>
                              <w:t>Provide our children with a high quality physical education, afterschool clubs and promote physical activity.</w:t>
                            </w:r>
                          </w:p>
                          <w:p w14:paraId="479D37C5" w14:textId="77777777" w:rsidR="002E54C6" w:rsidRDefault="002E54C6" w:rsidP="002E54C6">
                            <w:pPr>
                              <w:rPr>
                                <w:sz w:val="18"/>
                              </w:rPr>
                            </w:pPr>
                            <w:r w:rsidRPr="00C247CE">
                              <w:rPr>
                                <w:sz w:val="18"/>
                              </w:rPr>
                              <w:t>Help our children develop greater confidence, motivation, self-esteem and have the skills, information and understanding to make important life and health choices.</w:t>
                            </w:r>
                          </w:p>
                          <w:p w14:paraId="75715D66" w14:textId="77777777" w:rsidR="002E54C6" w:rsidRDefault="002E54C6" w:rsidP="002E54C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9191448" w14:textId="77777777" w:rsidR="002E54C6" w:rsidRPr="00C247CE" w:rsidRDefault="002E54C6" w:rsidP="002E54C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4A8E" id="_x0000_s1028" type="#_x0000_t202" style="position:absolute;margin-left:277.65pt;margin-top:456.05pt;width:275.45pt;height:14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" fillcolor="#099" stroked="f">
                <v:fill color2="white [23]" rotate="t" focusposition=".5,-52429f" focussize="" focus="35%" type="gradientRadial"/>
                <v:textbox>
                  <w:txbxContent>
                    <w:p w:rsidR="002E54C6" w:rsidRPr="00C247CE" w:rsidRDefault="002E54C6" w:rsidP="002E54C6">
                      <w:pPr>
                        <w:rPr>
                          <w:b/>
                          <w:sz w:val="18"/>
                        </w:rPr>
                      </w:pPr>
                      <w:r w:rsidRPr="00C247CE">
                        <w:rPr>
                          <w:b/>
                          <w:sz w:val="18"/>
                        </w:rPr>
                        <w:t>As a Healthy school we want to:</w:t>
                      </w:r>
                    </w:p>
                    <w:p w:rsidR="002E54C6" w:rsidRPr="00C247CE" w:rsidRDefault="002E54C6" w:rsidP="002E54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C247CE">
                        <w:rPr>
                          <w:sz w:val="18"/>
                        </w:rPr>
                        <w:t>Promote a whole school approach to a healthy lifestyle</w:t>
                      </w:r>
                    </w:p>
                    <w:p w:rsidR="002E54C6" w:rsidRPr="00C247CE" w:rsidRDefault="002E54C6" w:rsidP="002E54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C247CE">
                        <w:rPr>
                          <w:sz w:val="18"/>
                        </w:rPr>
                        <w:t>Encourage our children, parents and staff to make informed decisions on a healthy lifestyle based on positive attitudes and information.</w:t>
                      </w:r>
                      <w:r w:rsidRPr="00C247CE">
                        <w:rPr>
                          <w:noProof/>
                          <w:sz w:val="18"/>
                          <w:lang w:eastAsia="en-GB"/>
                        </w:rPr>
                        <w:t xml:space="preserve"> </w:t>
                      </w:r>
                    </w:p>
                    <w:p w:rsidR="002E54C6" w:rsidRPr="00C247CE" w:rsidRDefault="002E54C6" w:rsidP="002E54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 w:rsidRPr="00C247CE">
                        <w:rPr>
                          <w:sz w:val="18"/>
                        </w:rPr>
                        <w:t>Provide our children with a high quality physical education, afterschool clubs and promote physical activity.</w:t>
                      </w:r>
                    </w:p>
                    <w:p w:rsidR="002E54C6" w:rsidRDefault="002E54C6" w:rsidP="002E54C6">
                      <w:pPr>
                        <w:rPr>
                          <w:sz w:val="18"/>
                        </w:rPr>
                      </w:pPr>
                      <w:r w:rsidRPr="00C247CE">
                        <w:rPr>
                          <w:sz w:val="18"/>
                        </w:rPr>
                        <w:t>Help our children develop greater confidence, motivation, self-esteem and have the skills, information and understanding to make important life and health choices.</w:t>
                      </w:r>
                    </w:p>
                    <w:p w:rsidR="002E54C6" w:rsidRDefault="002E54C6" w:rsidP="002E54C6">
                      <w:pPr>
                        <w:rPr>
                          <w:sz w:val="18"/>
                        </w:rPr>
                      </w:pPr>
                    </w:p>
                    <w:p w:rsidR="002E54C6" w:rsidRPr="00C247CE" w:rsidRDefault="002E54C6" w:rsidP="002E54C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1EF" w:rsidRPr="000851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061CAF" wp14:editId="24873A3F">
                <wp:simplePos x="0" y="0"/>
                <wp:positionH relativeFrom="margin">
                  <wp:posOffset>2931795</wp:posOffset>
                </wp:positionH>
                <wp:positionV relativeFrom="paragraph">
                  <wp:posOffset>7763679</wp:posOffset>
                </wp:positionV>
                <wp:extent cx="2189527" cy="2424098"/>
                <wp:effectExtent l="0" t="0" r="127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527" cy="242409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877C" w14:textId="77777777" w:rsidR="000851EF" w:rsidRPr="000851EF" w:rsidRDefault="000851EF" w:rsidP="000851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51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dates for the year:</w:t>
                            </w:r>
                          </w:p>
                          <w:p w14:paraId="43ED704C" w14:textId="77777777" w:rsidR="000851EF" w:rsidRPr="000C02EC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Cycle to school day: 5</w:t>
                            </w: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August 2022</w:t>
                            </w:r>
                          </w:p>
                          <w:p w14:paraId="06F9DBB2" w14:textId="77777777" w:rsidR="000851EF" w:rsidRPr="000C02EC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Mental Health week: 13-20</w:t>
                            </w: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May 2022</w:t>
                            </w:r>
                          </w:p>
                          <w:p w14:paraId="3A6DE51A" w14:textId="77777777" w:rsidR="000851EF" w:rsidRPr="000C02EC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Healthy </w:t>
                            </w:r>
                            <w:r w:rsidRPr="00085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eating</w:t>
                            </w: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week; June 2022</w:t>
                            </w:r>
                          </w:p>
                          <w:p w14:paraId="24FADB15" w14:textId="77777777" w:rsidR="000851EF" w:rsidRPr="0059274E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 school sports week- 18- 24</w:t>
                            </w:r>
                            <w:r w:rsidRPr="0059274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June 2022</w:t>
                            </w:r>
                          </w:p>
                          <w:p w14:paraId="46B376CA" w14:textId="77777777" w:rsidR="000851EF" w:rsidRPr="0059274E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your feet Britain: 29</w:t>
                            </w:r>
                            <w:r w:rsidRPr="0059274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April 2022</w:t>
                            </w:r>
                          </w:p>
                          <w:p w14:paraId="6DE10C21" w14:textId="77777777" w:rsidR="000851EF" w:rsidRPr="0059274E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Fitness week- January 2022</w:t>
                            </w:r>
                          </w:p>
                          <w:p w14:paraId="6D9B4BA4" w14:textId="77777777" w:rsidR="000851EF" w:rsidRPr="000C02EC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 walking month- May</w:t>
                            </w:r>
                            <w:r w:rsidRPr="000851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 Fitness day: TBC</w:t>
                            </w:r>
                          </w:p>
                          <w:p w14:paraId="79B1C3F1" w14:textId="77777777" w:rsidR="000851EF" w:rsidRPr="000C02EC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Sport relief 2022: TBC</w:t>
                            </w:r>
                          </w:p>
                          <w:p w14:paraId="33B6EE03" w14:textId="77777777" w:rsidR="000851EF" w:rsidRPr="000C02EC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Race for life schools: TBC</w:t>
                            </w:r>
                          </w:p>
                          <w:p w14:paraId="0BD5AD81" w14:textId="77777777" w:rsidR="000851EF" w:rsidRPr="0059274E" w:rsidRDefault="000851EF" w:rsidP="000851E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6DDB1F" w14:textId="77777777" w:rsidR="000851EF" w:rsidRDefault="000851EF" w:rsidP="000851EF">
                            <w:pPr>
                              <w:rPr>
                                <w:b/>
                              </w:rPr>
                            </w:pPr>
                          </w:p>
                          <w:p w14:paraId="547C0303" w14:textId="77777777" w:rsidR="000851EF" w:rsidRPr="00D52EAE" w:rsidRDefault="000851EF" w:rsidP="000851E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9FEB" id="_x0000_s1029" type="#_x0000_t202" style="position:absolute;margin-left:230.85pt;margin-top:611.3pt;width:172.4pt;height:190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" fillcolor="#92cfcf" stroked="f">
                <v:fill color2="#e0efef" rotate="t" angle="270" colors="0 #92cfcf;.5 #bee0e0;1 #e0efef" focus="100%" type="gradient"/>
                <v:textbox>
                  <w:txbxContent>
                    <w:p w:rsidR="000851EF" w:rsidRPr="000851EF" w:rsidRDefault="000851EF" w:rsidP="000851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851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dates for the year:</w:t>
                      </w:r>
                    </w:p>
                    <w:p w:rsidR="000851EF" w:rsidRPr="000C02EC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>Cycle to school day: 5</w:t>
                      </w: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August 2022</w:t>
                      </w:r>
                    </w:p>
                    <w:p w:rsidR="000851EF" w:rsidRPr="000C02EC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>Mental Health week: 13-20</w:t>
                      </w: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2022</w:t>
                      </w:r>
                    </w:p>
                    <w:p w:rsidR="000851EF" w:rsidRPr="000C02EC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Healthy </w:t>
                      </w:r>
                      <w:r w:rsidRPr="000851EF">
                        <w:rPr>
                          <w:rFonts w:ascii="Arial" w:hAnsi="Arial" w:cs="Arial"/>
                          <w:sz w:val="20"/>
                          <w:szCs w:val="20"/>
                        </w:rPr>
                        <w:t>eating</w:t>
                      </w: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week; June 2022</w:t>
                      </w:r>
                    </w:p>
                    <w:p w:rsidR="000851EF" w:rsidRPr="0059274E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274E">
                        <w:rPr>
                          <w:rFonts w:ascii="Arial" w:hAnsi="Arial" w:cs="Arial"/>
                          <w:sz w:val="20"/>
                          <w:szCs w:val="20"/>
                        </w:rPr>
                        <w:t>National school sports week- 18- 24</w:t>
                      </w:r>
                      <w:r w:rsidRPr="0059274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927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June 2022</w:t>
                      </w:r>
                    </w:p>
                    <w:p w:rsidR="000851EF" w:rsidRPr="0059274E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274E">
                        <w:rPr>
                          <w:rFonts w:ascii="Arial" w:hAnsi="Arial" w:cs="Arial"/>
                          <w:sz w:val="20"/>
                          <w:szCs w:val="20"/>
                        </w:rPr>
                        <w:t>On your feet Britain: 29</w:t>
                      </w:r>
                      <w:r w:rsidRPr="0059274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927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April 2022</w:t>
                      </w:r>
                    </w:p>
                    <w:p w:rsidR="000851EF" w:rsidRPr="0059274E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274E">
                        <w:rPr>
                          <w:rFonts w:ascii="Arial" w:hAnsi="Arial" w:cs="Arial"/>
                          <w:sz w:val="20"/>
                          <w:szCs w:val="20"/>
                        </w:rPr>
                        <w:t>Fitness week- January 2022</w:t>
                      </w:r>
                    </w:p>
                    <w:p w:rsidR="000851EF" w:rsidRPr="000C02EC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274E">
                        <w:rPr>
                          <w:rFonts w:ascii="Arial" w:hAnsi="Arial" w:cs="Arial"/>
                          <w:sz w:val="20"/>
                          <w:szCs w:val="20"/>
                        </w:rPr>
                        <w:t>National walking month- May</w:t>
                      </w:r>
                      <w:r w:rsidRPr="000851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>National Fitness day: TBC</w:t>
                      </w:r>
                    </w:p>
                    <w:p w:rsidR="000851EF" w:rsidRPr="000C02EC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>Sport relief 2022: TBC</w:t>
                      </w:r>
                    </w:p>
                    <w:p w:rsidR="000851EF" w:rsidRPr="000C02EC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2EC">
                        <w:rPr>
                          <w:rFonts w:ascii="Arial" w:hAnsi="Arial" w:cs="Arial"/>
                          <w:sz w:val="20"/>
                          <w:szCs w:val="20"/>
                        </w:rPr>
                        <w:t>Race for life schools: TBC</w:t>
                      </w:r>
                    </w:p>
                    <w:p w:rsidR="000851EF" w:rsidRPr="0059274E" w:rsidRDefault="000851EF" w:rsidP="000851E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851EF" w:rsidRDefault="000851EF" w:rsidP="000851EF">
                      <w:pPr>
                        <w:rPr>
                          <w:b/>
                        </w:rPr>
                      </w:pPr>
                    </w:p>
                    <w:p w:rsidR="000851EF" w:rsidRPr="00D52EAE" w:rsidRDefault="000851EF" w:rsidP="000851E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1EF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2D2401A" wp14:editId="06F20EA6">
            <wp:simplePos x="0" y="0"/>
            <wp:positionH relativeFrom="margin">
              <wp:posOffset>2376840</wp:posOffset>
            </wp:positionH>
            <wp:positionV relativeFrom="paragraph">
              <wp:posOffset>6639560</wp:posOffset>
            </wp:positionV>
            <wp:extent cx="1122326" cy="1057013"/>
            <wp:effectExtent l="0" t="0" r="1905" b="0"/>
            <wp:wrapNone/>
            <wp:docPr id="8" name="Picture 8" descr="Emily Groves – Cycle Coach – Ready, Steady, P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ly Groves – Cycle Coach – Ready, Steady, Ped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26" cy="1057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EF" w:rsidRPr="000851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28AAAF" wp14:editId="2628ADC7">
                <wp:simplePos x="0" y="0"/>
                <wp:positionH relativeFrom="page">
                  <wp:posOffset>142612</wp:posOffset>
                </wp:positionH>
                <wp:positionV relativeFrom="paragraph">
                  <wp:posOffset>5733875</wp:posOffset>
                </wp:positionV>
                <wp:extent cx="3800213" cy="1937857"/>
                <wp:effectExtent l="0" t="0" r="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213" cy="19378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/>
                            </a:gs>
                            <a:gs pos="48000">
                              <a:srgbClr val="009999"/>
                            </a:gs>
                            <a:gs pos="100000">
                              <a:srgbClr val="006666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9979" w14:textId="77777777" w:rsidR="000851EF" w:rsidRPr="000851EF" w:rsidRDefault="000851EF" w:rsidP="000851EF">
                            <w:pPr>
                              <w:rPr>
                                <w:rFonts w:ascii="Agency FB" w:hAnsi="Agency FB"/>
                                <w:b/>
                                <w:sz w:val="18"/>
                              </w:rPr>
                            </w:pPr>
                            <w:r w:rsidRPr="002633E2">
                              <w:rPr>
                                <w:sz w:val="18"/>
                              </w:rPr>
                              <w:t xml:space="preserve"> </w:t>
                            </w:r>
                            <w:r w:rsidRPr="000851EF">
                              <w:rPr>
                                <w:rFonts w:ascii="Agency FB" w:hAnsi="Agency FB"/>
                                <w:b/>
                              </w:rPr>
                              <w:t xml:space="preserve">Ready, Steady, Pedal! </w:t>
                            </w:r>
                          </w:p>
                          <w:p w14:paraId="56ED7419" w14:textId="77777777" w:rsidR="000851EF" w:rsidRPr="002633E2" w:rsidRDefault="000851EF" w:rsidP="000851EF">
                            <w:pPr>
                              <w:rPr>
                                <w:rFonts w:ascii="Agency FB" w:hAnsi="Agency FB"/>
                                <w:sz w:val="18"/>
                              </w:rPr>
                            </w:pPr>
                            <w:r w:rsidRPr="002633E2">
                              <w:rPr>
                                <w:rFonts w:ascii="Agency FB" w:hAnsi="Agency FB"/>
                                <w:sz w:val="18"/>
                              </w:rPr>
                              <w:t xml:space="preserve">Learning to ride a bike is not only a big milestone for children but is also great for their health, mobility and confidence. </w:t>
                            </w:r>
                          </w:p>
                          <w:p w14:paraId="6E8BC54F" w14:textId="77777777" w:rsidR="000851EF" w:rsidRPr="002633E2" w:rsidRDefault="000851EF" w:rsidP="000851EF">
                            <w:pPr>
                              <w:rPr>
                                <w:rFonts w:ascii="Agency FB" w:hAnsi="Agency FB"/>
                                <w:sz w:val="18"/>
                              </w:rPr>
                            </w:pPr>
                            <w:r w:rsidRPr="002633E2">
                              <w:rPr>
                                <w:rFonts w:ascii="Agency FB" w:hAnsi="Agency FB"/>
                                <w:sz w:val="18"/>
                              </w:rPr>
                              <w:t xml:space="preserve">We have recently joined forces with Ready, Steady, Pedal to provide our children with the opportunity to learn to ride. </w:t>
                            </w:r>
                          </w:p>
                          <w:p w14:paraId="031D6CED" w14:textId="77777777" w:rsidR="000851EF" w:rsidRDefault="000851EF" w:rsidP="000851EF">
                            <w:pPr>
                              <w:spacing w:after="0"/>
                              <w:rPr>
                                <w:rFonts w:ascii="Agency FB" w:hAnsi="Agency FB"/>
                                <w:sz w:val="18"/>
                              </w:rPr>
                            </w:pPr>
                            <w:r w:rsidRPr="002633E2">
                              <w:rPr>
                                <w:rFonts w:ascii="Agency FB" w:hAnsi="Agency FB"/>
                                <w:sz w:val="18"/>
                              </w:rPr>
                              <w:t>We now have our own balance bikes and pedal bikes in school so children</w:t>
                            </w:r>
                          </w:p>
                          <w:p w14:paraId="1AE87214" w14:textId="77777777" w:rsidR="000851EF" w:rsidRDefault="000851EF" w:rsidP="000851EF">
                            <w:pPr>
                              <w:spacing w:after="0"/>
                              <w:rPr>
                                <w:rFonts w:ascii="Agency FB" w:hAnsi="Agency FB"/>
                                <w:sz w:val="18"/>
                              </w:rPr>
                            </w:pPr>
                            <w:r w:rsidRPr="002633E2">
                              <w:rPr>
                                <w:rFonts w:ascii="Agency FB" w:hAnsi="Agency FB"/>
                                <w:sz w:val="18"/>
                              </w:rPr>
                              <w:t xml:space="preserve">can access these within provision. Miss Hollings has completed training </w:t>
                            </w:r>
                          </w:p>
                          <w:p w14:paraId="626D22A9" w14:textId="77777777" w:rsidR="000851EF" w:rsidRDefault="000851EF" w:rsidP="000851EF">
                            <w:pPr>
                              <w:spacing w:after="0"/>
                              <w:rPr>
                                <w:rFonts w:ascii="Agency FB" w:hAnsi="Agency FB"/>
                                <w:sz w:val="18"/>
                              </w:rPr>
                            </w:pPr>
                            <w:r w:rsidRPr="002633E2">
                              <w:rPr>
                                <w:rFonts w:ascii="Agency FB" w:hAnsi="Agency FB"/>
                                <w:sz w:val="18"/>
                              </w:rPr>
                              <w:t xml:space="preserve">enabling her to fully support your children when learning to ride and </w:t>
                            </w:r>
                          </w:p>
                          <w:p w14:paraId="0FD7A37C" w14:textId="77777777" w:rsidR="000851EF" w:rsidRPr="002633E2" w:rsidRDefault="000851EF" w:rsidP="000851EF">
                            <w:pPr>
                              <w:spacing w:after="0"/>
                              <w:rPr>
                                <w:rFonts w:ascii="Agency FB" w:hAnsi="Agency FB"/>
                                <w:sz w:val="18"/>
                              </w:rPr>
                            </w:pPr>
                            <w:r w:rsidRPr="002633E2">
                              <w:rPr>
                                <w:rFonts w:ascii="Agency FB" w:hAnsi="Agency FB"/>
                                <w:sz w:val="18"/>
                              </w:rPr>
                              <w:t xml:space="preserve">to ensure your children are safe at all times. </w:t>
                            </w:r>
                          </w:p>
                          <w:p w14:paraId="5EA789B6" w14:textId="77777777" w:rsidR="000851EF" w:rsidRPr="002633E2" w:rsidRDefault="000851EF" w:rsidP="000851EF">
                            <w:pPr>
                              <w:rPr>
                                <w:rFonts w:ascii="Agency FB" w:hAnsi="Agency FB"/>
                                <w:sz w:val="18"/>
                              </w:rPr>
                            </w:pPr>
                            <w:r w:rsidRPr="002633E2">
                              <w:rPr>
                                <w:rFonts w:ascii="Agency FB" w:hAnsi="Agency FB"/>
                                <w:sz w:val="18"/>
                              </w:rPr>
                              <w:t xml:space="preserve">We cannot wait to see the children whizzing around on their bikes. </w:t>
                            </w:r>
                          </w:p>
                          <w:p w14:paraId="5C5AF7C3" w14:textId="77777777" w:rsidR="000851EF" w:rsidRDefault="000851EF" w:rsidP="000851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FFFE" id="_x0000_s1030" type="#_x0000_t202" style="position:absolute;margin-left:11.25pt;margin-top:451.5pt;width:299.25pt;height:152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" fillcolor="#099" stroked="f">
                <v:fill color2="#066" rotate="t" focusposition="1" focussize="" colors="0 #099;31457f #099;1 #066" focus="100%" type="gradientRadial"/>
                <v:textbox>
                  <w:txbxContent>
                    <w:p w:rsidR="000851EF" w:rsidRPr="000851EF" w:rsidRDefault="000851EF" w:rsidP="000851EF">
                      <w:pPr>
                        <w:rPr>
                          <w:rFonts w:ascii="Agency FB" w:hAnsi="Agency FB"/>
                          <w:b/>
                          <w:sz w:val="18"/>
                        </w:rPr>
                      </w:pPr>
                      <w:r w:rsidRPr="002633E2">
                        <w:rPr>
                          <w:sz w:val="18"/>
                        </w:rPr>
                        <w:t xml:space="preserve"> </w:t>
                      </w:r>
                      <w:r w:rsidRPr="000851EF">
                        <w:rPr>
                          <w:rFonts w:ascii="Agency FB" w:hAnsi="Agency FB"/>
                          <w:b/>
                        </w:rPr>
                        <w:t xml:space="preserve">Ready, Steady, Pedal! </w:t>
                      </w:r>
                    </w:p>
                    <w:p w:rsidR="000851EF" w:rsidRPr="002633E2" w:rsidRDefault="000851EF" w:rsidP="000851EF">
                      <w:pPr>
                        <w:rPr>
                          <w:rFonts w:ascii="Agency FB" w:hAnsi="Agency FB"/>
                          <w:sz w:val="18"/>
                        </w:rPr>
                      </w:pPr>
                      <w:r w:rsidRPr="002633E2">
                        <w:rPr>
                          <w:rFonts w:ascii="Agency FB" w:hAnsi="Agency FB"/>
                          <w:sz w:val="18"/>
                        </w:rPr>
                        <w:t xml:space="preserve">Learning to ride a bike is not only a big milestone for children but is also great for their health, mobility and confidence. </w:t>
                      </w:r>
                    </w:p>
                    <w:p w:rsidR="000851EF" w:rsidRPr="002633E2" w:rsidRDefault="000851EF" w:rsidP="000851EF">
                      <w:pPr>
                        <w:rPr>
                          <w:rFonts w:ascii="Agency FB" w:hAnsi="Agency FB"/>
                          <w:sz w:val="18"/>
                        </w:rPr>
                      </w:pPr>
                      <w:r w:rsidRPr="002633E2">
                        <w:rPr>
                          <w:rFonts w:ascii="Agency FB" w:hAnsi="Agency FB"/>
                          <w:sz w:val="18"/>
                        </w:rPr>
                        <w:t xml:space="preserve">We have recently joined forces with Ready, Steady, Pedal to provide our children with the opportunity to learn to ride. </w:t>
                      </w:r>
                    </w:p>
                    <w:p w:rsidR="000851EF" w:rsidRDefault="000851EF" w:rsidP="000851EF">
                      <w:pPr>
                        <w:spacing w:after="0"/>
                        <w:rPr>
                          <w:rFonts w:ascii="Agency FB" w:hAnsi="Agency FB"/>
                          <w:sz w:val="18"/>
                        </w:rPr>
                      </w:pPr>
                      <w:r w:rsidRPr="002633E2">
                        <w:rPr>
                          <w:rFonts w:ascii="Agency FB" w:hAnsi="Agency FB"/>
                          <w:sz w:val="18"/>
                        </w:rPr>
                        <w:t>We now have our own balance bikes and pedal bikes in school so children</w:t>
                      </w:r>
                    </w:p>
                    <w:p w:rsidR="000851EF" w:rsidRDefault="000851EF" w:rsidP="000851EF">
                      <w:pPr>
                        <w:spacing w:after="0"/>
                        <w:rPr>
                          <w:rFonts w:ascii="Agency FB" w:hAnsi="Agency FB"/>
                          <w:sz w:val="18"/>
                        </w:rPr>
                      </w:pPr>
                      <w:proofErr w:type="gramStart"/>
                      <w:r w:rsidRPr="002633E2">
                        <w:rPr>
                          <w:rFonts w:ascii="Agency FB" w:hAnsi="Agency FB"/>
                          <w:sz w:val="18"/>
                        </w:rPr>
                        <w:t>can</w:t>
                      </w:r>
                      <w:proofErr w:type="gramEnd"/>
                      <w:r w:rsidRPr="002633E2">
                        <w:rPr>
                          <w:rFonts w:ascii="Agency FB" w:hAnsi="Agency FB"/>
                          <w:sz w:val="18"/>
                        </w:rPr>
                        <w:t xml:space="preserve"> access these within provision. Miss Hollings has completed training </w:t>
                      </w:r>
                    </w:p>
                    <w:p w:rsidR="000851EF" w:rsidRDefault="000851EF" w:rsidP="000851EF">
                      <w:pPr>
                        <w:spacing w:after="0"/>
                        <w:rPr>
                          <w:rFonts w:ascii="Agency FB" w:hAnsi="Agency FB"/>
                          <w:sz w:val="18"/>
                        </w:rPr>
                      </w:pPr>
                      <w:r w:rsidRPr="002633E2">
                        <w:rPr>
                          <w:rFonts w:ascii="Agency FB" w:hAnsi="Agency FB"/>
                          <w:sz w:val="18"/>
                        </w:rPr>
                        <w:t xml:space="preserve">enabling her to fully support your children when learning to ride and </w:t>
                      </w:r>
                    </w:p>
                    <w:p w:rsidR="000851EF" w:rsidRPr="002633E2" w:rsidRDefault="000851EF" w:rsidP="000851EF">
                      <w:pPr>
                        <w:spacing w:after="0"/>
                        <w:rPr>
                          <w:rFonts w:ascii="Agency FB" w:hAnsi="Agency FB"/>
                          <w:sz w:val="18"/>
                        </w:rPr>
                      </w:pPr>
                      <w:r w:rsidRPr="002633E2">
                        <w:rPr>
                          <w:rFonts w:ascii="Agency FB" w:hAnsi="Agency FB"/>
                          <w:sz w:val="18"/>
                        </w:rPr>
                        <w:t xml:space="preserve">to ensure your children are safe at all times. </w:t>
                      </w:r>
                    </w:p>
                    <w:p w:rsidR="000851EF" w:rsidRPr="002633E2" w:rsidRDefault="000851EF" w:rsidP="000851EF">
                      <w:pPr>
                        <w:rPr>
                          <w:rFonts w:ascii="Agency FB" w:hAnsi="Agency FB"/>
                          <w:sz w:val="18"/>
                        </w:rPr>
                      </w:pPr>
                      <w:r w:rsidRPr="002633E2">
                        <w:rPr>
                          <w:rFonts w:ascii="Agency FB" w:hAnsi="Agency FB"/>
                          <w:sz w:val="18"/>
                        </w:rPr>
                        <w:t xml:space="preserve">We cannot wait to see the children whizzing around on their bikes. </w:t>
                      </w:r>
                    </w:p>
                    <w:p w:rsidR="000851EF" w:rsidRDefault="000851EF" w:rsidP="000851EF"/>
                  </w:txbxContent>
                </v:textbox>
                <w10:wrap anchorx="page"/>
              </v:shape>
            </w:pict>
          </mc:Fallback>
        </mc:AlternateContent>
      </w:r>
      <w:r w:rsidR="000851EF" w:rsidRPr="002E54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9F7999" wp14:editId="5E088EF0">
                <wp:simplePos x="0" y="0"/>
                <wp:positionH relativeFrom="margin">
                  <wp:posOffset>-289420</wp:posOffset>
                </wp:positionH>
                <wp:positionV relativeFrom="paragraph">
                  <wp:posOffset>2252444</wp:posOffset>
                </wp:positionV>
                <wp:extent cx="3037840" cy="3431097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34310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04CB" w14:textId="77777777" w:rsidR="002E54C6" w:rsidRPr="002E54C6" w:rsidRDefault="002E54C6" w:rsidP="002E54C6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18"/>
                              </w:rPr>
                            </w:pPr>
                            <w:r w:rsidRPr="002E54C6">
                              <w:rPr>
                                <w:rFonts w:ascii="Bradley Hand ITC" w:hAnsi="Bradley Hand ITC"/>
                                <w:b/>
                                <w:sz w:val="20"/>
                                <w:szCs w:val="18"/>
                              </w:rPr>
                              <w:t xml:space="preserve">This Autumn we will continue with the Daily Mile. </w:t>
                            </w:r>
                          </w:p>
                          <w:p w14:paraId="1494BF48" w14:textId="77777777" w:rsidR="002E54C6" w:rsidRPr="002E54C6" w:rsidRDefault="002E54C6" w:rsidP="002E54C6">
                            <w:pPr>
                              <w:spacing w:after="0"/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2E54C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>The aim of t</w:t>
                            </w:r>
                            <w:r w:rsidRPr="006649A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 xml:space="preserve">he Daily Mile is to improve the physical, social, emotional and mental health of our </w:t>
                            </w:r>
                          </w:p>
                          <w:p w14:paraId="297AF756" w14:textId="77777777" w:rsidR="002E54C6" w:rsidRPr="002E54C6" w:rsidRDefault="002E54C6" w:rsidP="002E54C6">
                            <w:pPr>
                              <w:spacing w:after="0"/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6649A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 xml:space="preserve">children- regardless of age, </w:t>
                            </w:r>
                          </w:p>
                          <w:p w14:paraId="6D6F7156" w14:textId="77777777" w:rsidR="002E54C6" w:rsidRPr="006649A6" w:rsidRDefault="002E54C6" w:rsidP="002E54C6">
                            <w:pPr>
                              <w:spacing w:after="0"/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6649A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 xml:space="preserve">ability or personal circumstances. </w:t>
                            </w:r>
                          </w:p>
                          <w:p w14:paraId="675BDAF0" w14:textId="77777777" w:rsidR="002E54C6" w:rsidRPr="002E54C6" w:rsidRDefault="002E54C6" w:rsidP="002E54C6">
                            <w:pPr>
                              <w:rPr>
                                <w:rFonts w:ascii="Bradley Hand ITC" w:eastAsia="Times New Roman" w:hAnsi="Bradley Hand ITC" w:cstheme="minorHAnsi"/>
                                <w:sz w:val="20"/>
                                <w:szCs w:val="18"/>
                                <w:lang w:eastAsia="en-GB"/>
                              </w:rPr>
                            </w:pPr>
                          </w:p>
                          <w:p w14:paraId="49EB1C34" w14:textId="77777777" w:rsidR="002E54C6" w:rsidRPr="006649A6" w:rsidRDefault="002E54C6" w:rsidP="002E54C6">
                            <w:pPr>
                              <w:rPr>
                                <w:rFonts w:ascii="Bradley Hand ITC" w:hAnsi="Bradley Hand ITC" w:cstheme="minorHAnsi"/>
                                <w:b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6649A6">
                              <w:rPr>
                                <w:rFonts w:ascii="Bradley Hand ITC" w:eastAsia="Times New Roman" w:hAnsi="Bradley Hand ITC" w:cstheme="minorHAnsi"/>
                                <w:b/>
                                <w:sz w:val="20"/>
                                <w:szCs w:val="18"/>
                                <w:lang w:eastAsia="en-GB"/>
                              </w:rPr>
                              <w:t>The Daily Mile works!</w:t>
                            </w:r>
                          </w:p>
                          <w:p w14:paraId="5BA5C9C3" w14:textId="77777777" w:rsidR="002E54C6" w:rsidRPr="002E54C6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2E54C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>It takes for 15 minutes, with most children averaging a mile, or more, each day</w:t>
                            </w:r>
                          </w:p>
                          <w:p w14:paraId="023A13A3" w14:textId="77777777" w:rsidR="002E54C6" w:rsidRPr="002E54C6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2E54C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>Children run outside in the fresh air- and the weather is a benefit, not a barrier</w:t>
                            </w:r>
                          </w:p>
                          <w:p w14:paraId="091006DF" w14:textId="77777777" w:rsidR="002E54C6" w:rsidRPr="002E54C6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2E54C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>It’s social, non-competitive and fun</w:t>
                            </w:r>
                          </w:p>
                          <w:p w14:paraId="46E44466" w14:textId="77777777" w:rsidR="002E54C6" w:rsidRPr="002E54C6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2E54C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>It helps to improve fitness and achieve a healthy weight.</w:t>
                            </w:r>
                          </w:p>
                          <w:p w14:paraId="3E20CE0B" w14:textId="77777777" w:rsidR="002E54C6" w:rsidRPr="002E54C6" w:rsidRDefault="002E54C6" w:rsidP="002E5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2E54C6"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  <w:t xml:space="preserve">Its fully inclusive; every child, whatever their circumstances, age or ability, succeeds at the Daily Mile. </w:t>
                            </w:r>
                          </w:p>
                          <w:p w14:paraId="0B8D541E" w14:textId="77777777" w:rsidR="002E54C6" w:rsidRDefault="002E54C6" w:rsidP="002E54C6"/>
                          <w:p w14:paraId="47E0A763" w14:textId="77777777" w:rsidR="002E54C6" w:rsidRDefault="002E54C6" w:rsidP="002E5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9C8C" id="_x0000_s1031" type="#_x0000_t202" style="position:absolute;margin-left:-22.8pt;margin-top:177.35pt;width:239.2pt;height:27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" fillcolor="#93b1e1" stroked="f">
                <v:fill color2="#e0e7f4" rotate="t" focusposition=".5,.5" focussize="" colors="0 #93b1e1;.5 #beceeb;1 #e0e7f4" focus="100%" type="gradientRadial"/>
                <v:textbox>
                  <w:txbxContent>
                    <w:p w:rsidR="002E54C6" w:rsidRPr="002E54C6" w:rsidRDefault="002E54C6" w:rsidP="002E54C6">
                      <w:pPr>
                        <w:rPr>
                          <w:rFonts w:ascii="Bradley Hand ITC" w:hAnsi="Bradley Hand ITC"/>
                          <w:b/>
                          <w:sz w:val="20"/>
                          <w:szCs w:val="18"/>
                        </w:rPr>
                      </w:pPr>
                      <w:r w:rsidRPr="002E54C6">
                        <w:rPr>
                          <w:rFonts w:ascii="Bradley Hand ITC" w:hAnsi="Bradley Hand ITC"/>
                          <w:b/>
                          <w:sz w:val="20"/>
                          <w:szCs w:val="18"/>
                        </w:rPr>
                        <w:t xml:space="preserve">This </w:t>
                      </w:r>
                      <w:proofErr w:type="gramStart"/>
                      <w:r w:rsidRPr="002E54C6">
                        <w:rPr>
                          <w:rFonts w:ascii="Bradley Hand ITC" w:hAnsi="Bradley Hand ITC"/>
                          <w:b/>
                          <w:sz w:val="20"/>
                          <w:szCs w:val="18"/>
                        </w:rPr>
                        <w:t>Autumn</w:t>
                      </w:r>
                      <w:proofErr w:type="gramEnd"/>
                      <w:r w:rsidRPr="002E54C6">
                        <w:rPr>
                          <w:rFonts w:ascii="Bradley Hand ITC" w:hAnsi="Bradley Hand ITC"/>
                          <w:b/>
                          <w:sz w:val="20"/>
                          <w:szCs w:val="18"/>
                        </w:rPr>
                        <w:t xml:space="preserve"> we will continue with the Daily Mile. </w:t>
                      </w:r>
                    </w:p>
                    <w:p w:rsidR="002E54C6" w:rsidRPr="002E54C6" w:rsidRDefault="002E54C6" w:rsidP="002E54C6">
                      <w:pPr>
                        <w:spacing w:after="0"/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2E54C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>The aim of t</w:t>
                      </w:r>
                      <w:r w:rsidRPr="006649A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 xml:space="preserve">he Daily Mile is to improve the physical, social, emotional and mental health of our </w:t>
                      </w:r>
                    </w:p>
                    <w:p w:rsidR="002E54C6" w:rsidRPr="002E54C6" w:rsidRDefault="002E54C6" w:rsidP="002E54C6">
                      <w:pPr>
                        <w:spacing w:after="0"/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6649A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 xml:space="preserve">children- regardless of age, </w:t>
                      </w:r>
                    </w:p>
                    <w:p w:rsidR="002E54C6" w:rsidRPr="006649A6" w:rsidRDefault="002E54C6" w:rsidP="002E54C6">
                      <w:pPr>
                        <w:spacing w:after="0"/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6649A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 xml:space="preserve">ability or personal circumstances. </w:t>
                      </w:r>
                    </w:p>
                    <w:p w:rsidR="002E54C6" w:rsidRPr="002E54C6" w:rsidRDefault="002E54C6" w:rsidP="002E54C6">
                      <w:pPr>
                        <w:rPr>
                          <w:rFonts w:ascii="Bradley Hand ITC" w:eastAsia="Times New Roman" w:hAnsi="Bradley Hand ITC" w:cstheme="minorHAnsi"/>
                          <w:sz w:val="20"/>
                          <w:szCs w:val="18"/>
                          <w:lang w:eastAsia="en-GB"/>
                        </w:rPr>
                      </w:pPr>
                    </w:p>
                    <w:p w:rsidR="002E54C6" w:rsidRPr="006649A6" w:rsidRDefault="002E54C6" w:rsidP="002E54C6">
                      <w:pPr>
                        <w:rPr>
                          <w:rFonts w:ascii="Bradley Hand ITC" w:hAnsi="Bradley Hand ITC" w:cstheme="minorHAnsi"/>
                          <w:b/>
                          <w:sz w:val="20"/>
                          <w:szCs w:val="18"/>
                          <w:shd w:val="clear" w:color="auto" w:fill="FFFFFF"/>
                        </w:rPr>
                      </w:pPr>
                      <w:r w:rsidRPr="006649A6">
                        <w:rPr>
                          <w:rFonts w:ascii="Bradley Hand ITC" w:eastAsia="Times New Roman" w:hAnsi="Bradley Hand ITC" w:cstheme="minorHAnsi"/>
                          <w:b/>
                          <w:sz w:val="20"/>
                          <w:szCs w:val="18"/>
                          <w:lang w:eastAsia="en-GB"/>
                        </w:rPr>
                        <w:t>The Daily Mile works!</w:t>
                      </w:r>
                    </w:p>
                    <w:p w:rsidR="002E54C6" w:rsidRPr="002E54C6" w:rsidRDefault="002E54C6" w:rsidP="002E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2E54C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>It takes for 15 minutes, with most children averaging a mile, or more, each day</w:t>
                      </w:r>
                    </w:p>
                    <w:p w:rsidR="002E54C6" w:rsidRPr="002E54C6" w:rsidRDefault="002E54C6" w:rsidP="002E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2E54C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>Children run outside in the fresh air- and the weather is a benefit, not a barrier</w:t>
                      </w:r>
                    </w:p>
                    <w:p w:rsidR="002E54C6" w:rsidRPr="002E54C6" w:rsidRDefault="002E54C6" w:rsidP="002E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2E54C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>It’s social, non-competitive and fun</w:t>
                      </w:r>
                    </w:p>
                    <w:p w:rsidR="002E54C6" w:rsidRPr="002E54C6" w:rsidRDefault="002E54C6" w:rsidP="002E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2E54C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>It helps to improve fitness and achieve a healthy weight.</w:t>
                      </w:r>
                    </w:p>
                    <w:p w:rsidR="002E54C6" w:rsidRPr="002E54C6" w:rsidRDefault="002E54C6" w:rsidP="002E5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2E54C6">
                        <w:rPr>
                          <w:rFonts w:ascii="Bradley Hand ITC" w:hAnsi="Bradley Hand ITC"/>
                          <w:sz w:val="20"/>
                          <w:szCs w:val="18"/>
                        </w:rPr>
                        <w:t xml:space="preserve">Its fully inclusive; every child, whatever their circumstances, age or ability, succeeds at the Daily Mile. </w:t>
                      </w:r>
                    </w:p>
                    <w:p w:rsidR="002E54C6" w:rsidRDefault="002E54C6" w:rsidP="002E54C6"/>
                    <w:p w:rsidR="002E54C6" w:rsidRDefault="002E54C6" w:rsidP="002E54C6"/>
                  </w:txbxContent>
                </v:textbox>
                <w10:wrap anchorx="margin"/>
              </v:shape>
            </w:pict>
          </mc:Fallback>
        </mc:AlternateContent>
      </w:r>
      <w:r w:rsidR="002E54C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9607B69" wp14:editId="556B3180">
            <wp:simplePos x="0" y="0"/>
            <wp:positionH relativeFrom="margin">
              <wp:posOffset>-306210</wp:posOffset>
            </wp:positionH>
            <wp:positionV relativeFrom="paragraph">
              <wp:posOffset>7847872</wp:posOffset>
            </wp:positionV>
            <wp:extent cx="3119814" cy="2210534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"/>
                    <a:stretch/>
                  </pic:blipFill>
                  <pic:spPr bwMode="auto">
                    <a:xfrm>
                      <a:off x="0" y="0"/>
                      <a:ext cx="3119814" cy="221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4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56EAD9" wp14:editId="7D7C3728">
                <wp:simplePos x="0" y="0"/>
                <wp:positionH relativeFrom="column">
                  <wp:posOffset>-356654</wp:posOffset>
                </wp:positionH>
                <wp:positionV relativeFrom="paragraph">
                  <wp:posOffset>7772062</wp:posOffset>
                </wp:positionV>
                <wp:extent cx="3229762" cy="2365695"/>
                <wp:effectExtent l="0" t="0" r="2794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762" cy="236569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C7F1F" id="Rectangle 16" o:spid="_x0000_s1026" style="position:absolute;margin-left:-28.1pt;margin-top:611.95pt;width:254.3pt;height:186.3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" fillcolor="#066" strokecolor="#1f4d78 [1604]" strokeweight="1pt"/>
            </w:pict>
          </mc:Fallback>
        </mc:AlternateContent>
      </w:r>
      <w:r w:rsidR="002E54C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15CFFCE" wp14:editId="07CE487F">
            <wp:simplePos x="0" y="0"/>
            <wp:positionH relativeFrom="margin">
              <wp:posOffset>5545053</wp:posOffset>
            </wp:positionH>
            <wp:positionV relativeFrom="paragraph">
              <wp:posOffset>4747592</wp:posOffset>
            </wp:positionV>
            <wp:extent cx="1348353" cy="700671"/>
            <wp:effectExtent l="0" t="0" r="4445" b="4445"/>
            <wp:wrapNone/>
            <wp:docPr id="6" name="Picture 6" descr="WOW - the walk to school challenge | Living Str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W - the walk to school challenge | Living Stre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53" cy="700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4C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FBFEEA1" wp14:editId="51325CB2">
            <wp:simplePos x="0" y="0"/>
            <wp:positionH relativeFrom="margin">
              <wp:posOffset>2973740</wp:posOffset>
            </wp:positionH>
            <wp:positionV relativeFrom="paragraph">
              <wp:posOffset>1748615</wp:posOffset>
            </wp:positionV>
            <wp:extent cx="855677" cy="855677"/>
            <wp:effectExtent l="0" t="0" r="1905" b="1905"/>
            <wp:wrapNone/>
            <wp:docPr id="3" name="Picture 3" descr="WOW resources for schools | Living Str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W resources for schools | Living Stree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77" cy="855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4C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41AFA13" wp14:editId="69F86379">
            <wp:simplePos x="0" y="0"/>
            <wp:positionH relativeFrom="column">
              <wp:posOffset>1657647</wp:posOffset>
            </wp:positionH>
            <wp:positionV relativeFrom="paragraph">
              <wp:posOffset>2796814</wp:posOffset>
            </wp:positionV>
            <wp:extent cx="1090295" cy="1080770"/>
            <wp:effectExtent l="0" t="0" r="0" b="5080"/>
            <wp:wrapThrough wrapText="bothSides">
              <wp:wrapPolygon edited="0">
                <wp:start x="1510" y="0"/>
                <wp:lineTo x="0" y="761"/>
                <wp:lineTo x="0" y="20940"/>
                <wp:lineTo x="1510" y="21321"/>
                <wp:lineTo x="19625" y="21321"/>
                <wp:lineTo x="21135" y="20940"/>
                <wp:lineTo x="21135" y="761"/>
                <wp:lineTo x="19625" y="0"/>
                <wp:lineTo x="1510" y="0"/>
              </wp:wrapPolygon>
            </wp:wrapThrough>
            <wp:docPr id="4" name="Picture 4" descr="Taking the Daily Mile One Step Further - Linking it to Learning - Tagti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ing the Daily Mile One Step Further - Linking it to Learning - Tagtiv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8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D5D" w:rsidRPr="001C3D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0CF81D" wp14:editId="0197649A">
                <wp:simplePos x="0" y="0"/>
                <wp:positionH relativeFrom="margin">
                  <wp:posOffset>-289420</wp:posOffset>
                </wp:positionH>
                <wp:positionV relativeFrom="paragraph">
                  <wp:posOffset>1681993</wp:posOffset>
                </wp:positionV>
                <wp:extent cx="3154260" cy="511728"/>
                <wp:effectExtent l="0" t="0" r="8255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260" cy="51172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A5A5A5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E41D" w14:textId="77777777" w:rsidR="001C3D5D" w:rsidRPr="00493D9F" w:rsidRDefault="001C3D5D" w:rsidP="001C3D5D">
                            <w:pPr>
                              <w:rPr>
                                <w:rFonts w:ascii="Bradley Hand ITC" w:hAnsi="Bradley Hand ITC"/>
                                <w:b/>
                                <w:color w:val="006666"/>
                                <w:sz w:val="40"/>
                              </w:rPr>
                            </w:pPr>
                            <w:r w:rsidRPr="00493D9F">
                              <w:rPr>
                                <w:rFonts w:ascii="Bradley Hand ITC" w:hAnsi="Bradley Hand ITC"/>
                                <w:b/>
                                <w:color w:val="006666"/>
                                <w:sz w:val="48"/>
                                <w:szCs w:val="44"/>
                              </w:rPr>
                              <w:t>Get Nessfield Moving</w:t>
                            </w:r>
                            <w:r w:rsidRPr="00493D9F">
                              <w:rPr>
                                <w:rFonts w:ascii="Bradley Hand ITC" w:hAnsi="Bradley Hand ITC"/>
                                <w:b/>
                                <w:color w:val="006666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750A" id="_x0000_s1032" type="#_x0000_t202" style="position:absolute;margin-left:-22.8pt;margin-top:132.45pt;width:248.35pt;height:4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" fillcolor="#747474" stroked="f">
                <v:fill color2="#c9c9c9" rotate="t" colors="0 #747474;.5 #a9a9a9;1 #c9c9c9" focus="100%" type="gradient"/>
                <v:textbox>
                  <w:txbxContent>
                    <w:p w:rsidR="001C3D5D" w:rsidRPr="00493D9F" w:rsidRDefault="001C3D5D" w:rsidP="001C3D5D">
                      <w:pPr>
                        <w:rPr>
                          <w:rFonts w:ascii="Bradley Hand ITC" w:hAnsi="Bradley Hand ITC"/>
                          <w:b/>
                          <w:color w:val="006666"/>
                          <w:sz w:val="40"/>
                        </w:rPr>
                      </w:pPr>
                      <w:r w:rsidRPr="00493D9F">
                        <w:rPr>
                          <w:rFonts w:ascii="Bradley Hand ITC" w:hAnsi="Bradley Hand ITC"/>
                          <w:b/>
                          <w:color w:val="006666"/>
                          <w:sz w:val="48"/>
                          <w:szCs w:val="44"/>
                        </w:rPr>
                        <w:t>Get Nessfield Moving</w:t>
                      </w:r>
                      <w:r w:rsidRPr="00493D9F">
                        <w:rPr>
                          <w:rFonts w:ascii="Bradley Hand ITC" w:hAnsi="Bradley Hand ITC"/>
                          <w:b/>
                          <w:color w:val="006666"/>
                          <w:sz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D5D" w:rsidRPr="000F2A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B295C" wp14:editId="696E77DA">
                <wp:simplePos x="0" y="0"/>
                <wp:positionH relativeFrom="margin">
                  <wp:posOffset>-287594</wp:posOffset>
                </wp:positionH>
                <wp:positionV relativeFrom="paragraph">
                  <wp:posOffset>250723</wp:posOffset>
                </wp:positionV>
                <wp:extent cx="7211695" cy="1378974"/>
                <wp:effectExtent l="0" t="0" r="825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137897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19147" w14:textId="77777777" w:rsidR="00C169B7" w:rsidRPr="000851EF" w:rsidRDefault="00C169B7" w:rsidP="00C169B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0851EF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PE at Beckfoot </w:t>
                            </w:r>
                            <w:proofErr w:type="spellStart"/>
                            <w:r w:rsidRPr="000851EF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Nessfield</w:t>
                            </w:r>
                            <w:proofErr w:type="spellEnd"/>
                            <w:r w:rsidRPr="000851EF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14:paraId="33AF0698" w14:textId="77777777" w:rsidR="00C169B7" w:rsidRPr="001C3D5D" w:rsidRDefault="00C169B7" w:rsidP="00C169B7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C3D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PE is an integral part of our curriculum at Beckfoot </w:t>
                            </w:r>
                            <w:proofErr w:type="spellStart"/>
                            <w:r w:rsidRPr="001C3D5D">
                              <w:rPr>
                                <w:rFonts w:ascii="Comic Sans MS" w:hAnsi="Comic Sans MS"/>
                                <w:sz w:val="18"/>
                              </w:rPr>
                              <w:t>Nessfield</w:t>
                            </w:r>
                            <w:proofErr w:type="spellEnd"/>
                            <w:r w:rsidRPr="001C3D5D">
                              <w:rPr>
                                <w:rFonts w:ascii="Comic Sans MS" w:hAnsi="Comic Sans MS"/>
                                <w:sz w:val="18"/>
                              </w:rPr>
                              <w:t>. We r</w:t>
                            </w:r>
                            <w:r w:rsidRPr="000F2A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ecognise the importance of PE and the role it has to play in promoting long term, healthy, active lifestyles. </w:t>
                            </w:r>
                            <w:r w:rsidRPr="001C3D5D">
                              <w:rPr>
                                <w:rFonts w:ascii="Comic Sans MS" w:hAnsi="Comic Sans MS"/>
                                <w:sz w:val="18"/>
                              </w:rPr>
                              <w:t>We offer our children a dynamic and varied programme of activity that ensures all children can progress physically through a broad, balanced and inclusive PE curriculum. We want to i</w:t>
                            </w:r>
                            <w:r w:rsidRPr="000F2A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nspire our children through fun and engaging lessons that are enjoyable, challenging and </w:t>
                            </w:r>
                            <w:r w:rsidRPr="001C3D5D">
                              <w:rPr>
                                <w:rFonts w:ascii="Comic Sans MS" w:hAnsi="Comic Sans MS"/>
                                <w:sz w:val="18"/>
                              </w:rPr>
                              <w:t>inclusive</w:t>
                            </w:r>
                            <w:r w:rsidRPr="000F2A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to all. </w:t>
                            </w:r>
                            <w:r w:rsidRPr="001C3D5D">
                              <w:rPr>
                                <w:rFonts w:ascii="Comic Sans MS" w:hAnsi="Comic Sans MS"/>
                                <w:sz w:val="18"/>
                              </w:rPr>
                              <w:t>Enabling them to</w:t>
                            </w:r>
                            <w:r w:rsidRPr="000F2A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develop knowledge, skills and competence to excel in a wide range of</w:t>
                            </w:r>
                            <w:r w:rsidRPr="001C3D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sport and physical activities, adopt a positive growth mind-set and believe that anything can be achieved with determination and resilience. </w:t>
                            </w:r>
                          </w:p>
                          <w:p w14:paraId="5C9CB8BA" w14:textId="77777777" w:rsidR="00C169B7" w:rsidRDefault="00C169B7" w:rsidP="00C169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367AAAA" w14:textId="77777777" w:rsidR="00C169B7" w:rsidRDefault="00C169B7" w:rsidP="00C169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B0AEF3C" w14:textId="77777777" w:rsidR="00C169B7" w:rsidRPr="00C169B7" w:rsidRDefault="00C169B7" w:rsidP="00C169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D88A278" w14:textId="77777777" w:rsidR="00C169B7" w:rsidRPr="000F2A55" w:rsidRDefault="00C169B7" w:rsidP="00C169B7">
                            <w:pPr>
                              <w:ind w:left="360"/>
                              <w:contextualSpacing/>
                            </w:pPr>
                          </w:p>
                          <w:p w14:paraId="6DCDAEFB" w14:textId="77777777" w:rsidR="00C169B7" w:rsidRDefault="00C169B7" w:rsidP="00C16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FDA3" id="_x0000_s1033" type="#_x0000_t202" style="position:absolute;margin-left:-22.65pt;margin-top:19.75pt;width:567.85pt;height:10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" fillcolor="#92cfcf" stroked="f">
                <v:fill color2="#e0efef" rotate="t" angle="225" colors="0 #92cfcf;.5 #bee0e0;1 #e0efef" focus="100%" type="gradient"/>
                <v:textbox>
                  <w:txbxContent>
                    <w:p w:rsidR="00C169B7" w:rsidRPr="000851EF" w:rsidRDefault="00C169B7" w:rsidP="00C169B7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0851EF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PE at </w:t>
                      </w:r>
                      <w:proofErr w:type="spellStart"/>
                      <w:r w:rsidRPr="000851EF">
                        <w:rPr>
                          <w:rFonts w:ascii="Comic Sans MS" w:hAnsi="Comic Sans MS"/>
                          <w:b/>
                          <w:sz w:val="18"/>
                        </w:rPr>
                        <w:t>Beckfoot</w:t>
                      </w:r>
                      <w:proofErr w:type="spellEnd"/>
                      <w:r w:rsidRPr="000851EF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Nessfield. </w:t>
                      </w:r>
                    </w:p>
                    <w:p w:rsidR="00C169B7" w:rsidRPr="001C3D5D" w:rsidRDefault="00C169B7" w:rsidP="00C169B7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1C3D5D">
                        <w:rPr>
                          <w:rFonts w:ascii="Comic Sans MS" w:hAnsi="Comic Sans MS"/>
                          <w:sz w:val="18"/>
                        </w:rPr>
                        <w:t xml:space="preserve">PE is an integral part of our curriculum at </w:t>
                      </w:r>
                      <w:proofErr w:type="spellStart"/>
                      <w:r w:rsidRPr="001C3D5D">
                        <w:rPr>
                          <w:rFonts w:ascii="Comic Sans MS" w:hAnsi="Comic Sans MS"/>
                          <w:sz w:val="18"/>
                        </w:rPr>
                        <w:t>Beckfoot</w:t>
                      </w:r>
                      <w:proofErr w:type="spellEnd"/>
                      <w:r w:rsidRPr="001C3D5D">
                        <w:rPr>
                          <w:rFonts w:ascii="Comic Sans MS" w:hAnsi="Comic Sans MS"/>
                          <w:sz w:val="18"/>
                        </w:rPr>
                        <w:t xml:space="preserve"> Nessfield. We r</w:t>
                      </w:r>
                      <w:r w:rsidRPr="000F2A55">
                        <w:rPr>
                          <w:rFonts w:ascii="Comic Sans MS" w:hAnsi="Comic Sans MS"/>
                          <w:sz w:val="18"/>
                        </w:rPr>
                        <w:t xml:space="preserve">ecognise the importance of PE and the role it has to play in promoting long term, healthy, active lifestyles. 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>We offer our children a dynamic and varied programme of activity that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 xml:space="preserve"> ensure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>s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 xml:space="preserve"> all children can progress physically through a broad, balanced and inclusive PE curriculum. 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>We want to i</w:t>
                      </w:r>
                      <w:r w:rsidRPr="000F2A55">
                        <w:rPr>
                          <w:rFonts w:ascii="Comic Sans MS" w:hAnsi="Comic Sans MS"/>
                          <w:sz w:val="18"/>
                        </w:rPr>
                        <w:t xml:space="preserve">nspire our children through fun and engaging lessons that are enjoyable, challenging and 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>inclusive</w:t>
                      </w:r>
                      <w:r w:rsidRPr="000F2A55">
                        <w:rPr>
                          <w:rFonts w:ascii="Comic Sans MS" w:hAnsi="Comic Sans MS"/>
                          <w:sz w:val="18"/>
                        </w:rPr>
                        <w:t xml:space="preserve"> to all. 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>Enabling them to</w:t>
                      </w:r>
                      <w:r w:rsidRPr="000F2A55">
                        <w:rPr>
                          <w:rFonts w:ascii="Comic Sans MS" w:hAnsi="Comic Sans MS"/>
                          <w:sz w:val="18"/>
                        </w:rPr>
                        <w:t xml:space="preserve"> develop knowledge, skills and competence to excel in a wide range of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 xml:space="preserve"> sport and physical activities, 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>adopt</w:t>
                      </w:r>
                      <w:r w:rsidRPr="001C3D5D">
                        <w:rPr>
                          <w:rFonts w:ascii="Comic Sans MS" w:hAnsi="Comic Sans MS"/>
                          <w:sz w:val="18"/>
                        </w:rPr>
                        <w:t xml:space="preserve"> a positive growth mind-set and believe that anything can be achieved with determination and resilience. </w:t>
                      </w:r>
                    </w:p>
                    <w:p w:rsidR="00C169B7" w:rsidRDefault="00C169B7" w:rsidP="00C169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169B7" w:rsidRDefault="00C169B7" w:rsidP="00C169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169B7" w:rsidRPr="00C169B7" w:rsidRDefault="00C169B7" w:rsidP="00C169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169B7" w:rsidRPr="000F2A55" w:rsidRDefault="00C169B7" w:rsidP="00C169B7">
                      <w:pPr>
                        <w:ind w:left="360"/>
                        <w:contextualSpacing/>
                      </w:pPr>
                    </w:p>
                    <w:p w:rsidR="00C169B7" w:rsidRDefault="00C169B7" w:rsidP="00C169B7"/>
                  </w:txbxContent>
                </v:textbox>
                <w10:wrap anchorx="margin"/>
              </v:shape>
            </w:pict>
          </mc:Fallback>
        </mc:AlternateContent>
      </w:r>
      <w:r w:rsidR="00C169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8CBD6" wp14:editId="5CB0A69C">
                <wp:simplePos x="0" y="0"/>
                <wp:positionH relativeFrom="page">
                  <wp:posOffset>176981</wp:posOffset>
                </wp:positionH>
                <wp:positionV relativeFrom="paragraph">
                  <wp:posOffset>-376084</wp:posOffset>
                </wp:positionV>
                <wp:extent cx="7219335" cy="560439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35" cy="5604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666"/>
                            </a:gs>
                            <a:gs pos="50000">
                              <a:srgbClr val="0066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6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C2AE" w14:textId="77777777" w:rsidR="00C169B7" w:rsidRPr="00C169B7" w:rsidRDefault="00C169B7" w:rsidP="00C169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C169B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</w:rPr>
                              <w:t>Curriculum Newsletter: Physical Education (PE)</w:t>
                            </w:r>
                          </w:p>
                          <w:p w14:paraId="64F37F8D" w14:textId="77777777" w:rsidR="00C169B7" w:rsidRDefault="00C169B7" w:rsidP="00C16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114F" id="_x0000_s1034" type="#_x0000_t202" style="position:absolute;margin-left:13.95pt;margin-top:-29.6pt;width:568.45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" fillcolor="#066" stroked="f">
                <v:fill color2="#e1e8e8" rotate="t" focusposition=".5,.5" focussize="" colors="0 #066;.5 #c2d0d0;1 #e1e8e8" focus="100%" type="gradientRadial"/>
                <v:textbox>
                  <w:txbxContent>
                    <w:p w:rsidR="00C169B7" w:rsidRPr="00C169B7" w:rsidRDefault="00C169B7" w:rsidP="00C169B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</w:rPr>
                      </w:pPr>
                      <w:r w:rsidRPr="00C169B7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</w:rPr>
                        <w:t>Curriculum Newsletter</w:t>
                      </w:r>
                      <w:r w:rsidRPr="00C169B7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</w:rPr>
                        <w:t xml:space="preserve">: </w:t>
                      </w:r>
                      <w:r w:rsidRPr="00C169B7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</w:rPr>
                        <w:t>Physical Education (PE)</w:t>
                      </w:r>
                    </w:p>
                    <w:p w:rsidR="00C169B7" w:rsidRDefault="00C169B7" w:rsidP="00C169B7"/>
                  </w:txbxContent>
                </v:textbox>
                <w10:wrap anchorx="page"/>
              </v:shape>
            </w:pict>
          </mc:Fallback>
        </mc:AlternateContent>
      </w:r>
    </w:p>
    <w:sectPr w:rsidR="0067237E" w:rsidSect="00C1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7D970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thedailymile.co.uk/wp-content/uploads/2017/03/blue-tick.png" style="width:79.5pt;height:79.5pt;visibility:visible;mso-wrap-style:square" o:bullet="t">
        <v:imagedata r:id="rId1" o:title="blue-tick"/>
      </v:shape>
    </w:pict>
  </w:numPicBullet>
  <w:abstractNum w:abstractNumId="0" w15:restartNumberingAfterBreak="0">
    <w:nsid w:val="114B27D3"/>
    <w:multiLevelType w:val="hybridMultilevel"/>
    <w:tmpl w:val="0342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442A"/>
    <w:multiLevelType w:val="hybridMultilevel"/>
    <w:tmpl w:val="6B60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0B48"/>
    <w:multiLevelType w:val="hybridMultilevel"/>
    <w:tmpl w:val="D11EFD4C"/>
    <w:lvl w:ilvl="0" w:tplc="A2786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B7"/>
    <w:rsid w:val="000851EF"/>
    <w:rsid w:val="001C3D5D"/>
    <w:rsid w:val="00215ACF"/>
    <w:rsid w:val="002D23C4"/>
    <w:rsid w:val="002E54C6"/>
    <w:rsid w:val="00312056"/>
    <w:rsid w:val="003B49AA"/>
    <w:rsid w:val="00493D9F"/>
    <w:rsid w:val="005C0451"/>
    <w:rsid w:val="0067237E"/>
    <w:rsid w:val="008B703E"/>
    <w:rsid w:val="00A71FF0"/>
    <w:rsid w:val="00C169B7"/>
    <w:rsid w:val="00D969F9"/>
    <w:rsid w:val="00F92EB7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4C4FA"/>
  <w15:chartTrackingRefBased/>
  <w15:docId w15:val="{6F7FA538-3593-4F7D-9EA7-976F361C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Hollings</dc:creator>
  <cp:keywords/>
  <dc:description/>
  <cp:lastModifiedBy>Katherine Scrivener</cp:lastModifiedBy>
  <cp:revision>2</cp:revision>
  <dcterms:created xsi:type="dcterms:W3CDTF">2021-09-27T07:42:00Z</dcterms:created>
  <dcterms:modified xsi:type="dcterms:W3CDTF">2021-09-27T07:42:00Z</dcterms:modified>
</cp:coreProperties>
</file>